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94" w:rsidRPr="00F30897" w:rsidRDefault="00F3089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Tunnivaatlusleht</w:t>
      </w: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294" w:rsidRPr="00F30897" w:rsidRDefault="00F30897">
      <w:pPr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Õpetaja nimi:</w:t>
      </w:r>
    </w:p>
    <w:p w:rsidR="001D2294" w:rsidRPr="00F30897" w:rsidRDefault="00F30897">
      <w:pPr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Projekti nimi:</w:t>
      </w:r>
    </w:p>
    <w:p w:rsidR="001D2294" w:rsidRPr="00F30897" w:rsidRDefault="00F30897">
      <w:pPr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Projekti etapp:</w:t>
      </w: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294" w:rsidRPr="00F30897" w:rsidRDefault="00F3089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Missugune oli üldine meeleolu klassis?</w:t>
      </w:r>
    </w:p>
    <w:p w:rsidR="001D2294" w:rsidRPr="00F30897" w:rsidRDefault="00F3089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Kui kaasatud olid õpilased ?</w:t>
      </w:r>
    </w:p>
    <w:p w:rsidR="001D2294" w:rsidRPr="00F30897" w:rsidRDefault="00F3089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0897">
        <w:rPr>
          <w:rFonts w:ascii="Times New Roman" w:eastAsia="Times New Roman" w:hAnsi="Times New Roman" w:cs="Times New Roman"/>
          <w:sz w:val="24"/>
          <w:szCs w:val="24"/>
        </w:rPr>
        <w:t>Kui tõhusad olid rühmatöö meetodid?</w:t>
      </w: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294" w:rsidRPr="00F30897" w:rsidRDefault="001D22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155"/>
        <w:gridCol w:w="1020"/>
        <w:gridCol w:w="1050"/>
      </w:tblGrid>
      <w:tr w:rsidR="001D2294" w:rsidRPr="00F30897">
        <w:trPr>
          <w:trHeight w:val="480"/>
        </w:trPr>
        <w:tc>
          <w:tcPr>
            <w:tcW w:w="5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3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ÕPIKESKKOND</w:t>
            </w:r>
          </w:p>
        </w:tc>
        <w:tc>
          <w:tcPr>
            <w:tcW w:w="11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Tugev</w:t>
            </w:r>
          </w:p>
        </w:tc>
        <w:tc>
          <w:tcPr>
            <w:tcW w:w="10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Vähene</w:t>
            </w:r>
          </w:p>
        </w:tc>
        <w:tc>
          <w:tcPr>
            <w:tcW w:w="10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Puudub</w:t>
            </w: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Ruumis on töömeeleolu ja on tunda klassivaimu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Õpilased saavad piisavalt tuge ja tagasisidet õpetajalt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Õpetaja leiab individuaalset  aega iga õpilase jaoks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Õpilased töötavad õhinaga lõpp-produkti nimel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76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Õpetaja motiveerib ja tähistab õpilaste edusamme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76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Õpetaja innustab õpilasi kasutama oma maksimumpotensiaali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1D2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1D2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1D2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F3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ÕPETAMISMEETODID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76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eastAsia="Times New Roman" w:hAnsi="Times New Roman" w:cs="Times New Roman"/>
                <w:sz w:val="24"/>
                <w:szCs w:val="24"/>
              </w:rPr>
              <w:t>Metakognitsioon kriitiline mõtlemine ja uurimuslik õpetamine on kesksel kohal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48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Õpetaja arvestab iga õppija omapäradega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D2294" w:rsidRPr="00F30897">
        <w:trPr>
          <w:trHeight w:val="760"/>
        </w:trPr>
        <w:tc>
          <w:tcPr>
            <w:tcW w:w="5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7">
              <w:rPr>
                <w:rFonts w:ascii="Times New Roman" w:hAnsi="Times New Roman" w:cs="Times New Roman"/>
                <w:sz w:val="24"/>
                <w:szCs w:val="24"/>
              </w:rPr>
              <w:t>Õpetaja arendab õpilastes iseseisva- ja grupitöö oskusi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94" w:rsidRPr="00F30897" w:rsidRDefault="00F30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8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D2294" w:rsidRPr="00F30897" w:rsidRDefault="001D22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294" w:rsidRPr="00F30897" w:rsidRDefault="001D22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294" w:rsidRPr="00F30897" w:rsidRDefault="00F30897" w:rsidP="00F30897">
      <w:pPr>
        <w:shd w:val="clear" w:color="auto" w:fill="FFFFFF"/>
        <w:spacing w:after="160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F3089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Ideed ja ettepanekud õpetajale:</w:t>
      </w:r>
      <w:bookmarkStart w:id="0" w:name="_GoBack"/>
      <w:bookmarkEnd w:id="0"/>
    </w:p>
    <w:sectPr w:rsidR="001D2294" w:rsidRPr="00F30897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72B7"/>
    <w:multiLevelType w:val="multilevel"/>
    <w:tmpl w:val="472E3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2294"/>
    <w:rsid w:val="001D2294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 Mäe</cp:lastModifiedBy>
  <cp:revision>2</cp:revision>
  <dcterms:created xsi:type="dcterms:W3CDTF">2018-04-14T19:46:00Z</dcterms:created>
  <dcterms:modified xsi:type="dcterms:W3CDTF">2018-04-14T19:46:00Z</dcterms:modified>
</cp:coreProperties>
</file>